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6C" w:rsidRDefault="002D736C" w:rsidP="002D736C">
      <w:pPr>
        <w:spacing w:after="0"/>
      </w:pPr>
      <w:r>
        <w:rPr>
          <w:rFonts w:ascii="Quattrocento Sans" w:eastAsia="Quattrocento Sans" w:hAnsi="Quattrocento Sans" w:cs="Quattrocento Sans"/>
        </w:rPr>
        <w:t>Name _____________________________________________ Date________________________</w:t>
      </w:r>
    </w:p>
    <w:p w:rsidR="002D736C" w:rsidRDefault="002D736C" w:rsidP="002D736C">
      <w:pPr>
        <w:spacing w:after="0"/>
      </w:pPr>
    </w:p>
    <w:p w:rsidR="002D736C" w:rsidRPr="00A27723" w:rsidRDefault="00E27C28" w:rsidP="002D736C">
      <w:pPr>
        <w:spacing w:after="0"/>
        <w:jc w:val="center"/>
        <w:rPr>
          <w:rFonts w:ascii="Tw Cen MT" w:hAnsi="Tw Cen MT"/>
        </w:rPr>
      </w:pPr>
      <w:proofErr w:type="spellStart"/>
      <w:r>
        <w:rPr>
          <w:rFonts w:ascii="Tw Cen MT" w:eastAsia="Tempus Sans ITC" w:hAnsi="Tw Cen MT" w:cs="Tempus Sans ITC"/>
          <w:b/>
          <w:sz w:val="48"/>
        </w:rPr>
        <w:t>Issuesortator</w:t>
      </w:r>
      <w:proofErr w:type="spellEnd"/>
      <w:r w:rsidR="002D736C" w:rsidRPr="00A27723">
        <w:rPr>
          <w:rFonts w:ascii="Tw Cen MT" w:eastAsia="Tempus Sans ITC" w:hAnsi="Tw Cen MT" w:cs="Tempus Sans ITC"/>
          <w:b/>
          <w:sz w:val="48"/>
        </w:rPr>
        <w:t xml:space="preserve"> Decision Sheet</w:t>
      </w:r>
    </w:p>
    <w:p w:rsidR="002D736C" w:rsidRPr="00A27723" w:rsidRDefault="002D736C" w:rsidP="002D736C">
      <w:pPr>
        <w:spacing w:after="0"/>
        <w:rPr>
          <w:rFonts w:ascii="Tw Cen MT" w:hAnsi="Tw Cen MT"/>
        </w:rPr>
      </w:pPr>
      <w:r w:rsidRPr="00A27723">
        <w:rPr>
          <w:rFonts w:ascii="Tw Cen MT" w:eastAsia="Quattrocento Sans" w:hAnsi="Tw Cen MT" w:cs="Quattrocento Sans"/>
          <w:b/>
        </w:rPr>
        <w:t>What about an occupation is important to you? Is it important because you are familiar with its name? Because you know someone who works in the occupation? Because you can make lots of money?</w:t>
      </w:r>
    </w:p>
    <w:p w:rsidR="002D736C" w:rsidRPr="00A27723" w:rsidRDefault="002D736C" w:rsidP="002D736C">
      <w:pPr>
        <w:spacing w:after="0"/>
        <w:rPr>
          <w:rFonts w:ascii="Tw Cen MT" w:hAnsi="Tw Cen MT"/>
        </w:rPr>
      </w:pPr>
      <w:r w:rsidRPr="00A27723">
        <w:rPr>
          <w:rFonts w:ascii="Tw Cen MT" w:eastAsia="Quattrocento Sans" w:hAnsi="Tw Cen MT" w:cs="Quattrocento Sans"/>
          <w:b/>
        </w:rPr>
        <w:t>Step 1:</w:t>
      </w:r>
    </w:p>
    <w:p w:rsidR="002D736C" w:rsidRPr="00A27723" w:rsidRDefault="002D736C" w:rsidP="002D736C">
      <w:pPr>
        <w:numPr>
          <w:ilvl w:val="0"/>
          <w:numId w:val="1"/>
        </w:numPr>
        <w:spacing w:after="0" w:line="259" w:lineRule="auto"/>
        <w:ind w:hanging="360"/>
        <w:contextualSpacing/>
        <w:rPr>
          <w:rFonts w:ascii="Tw Cen MT" w:hAnsi="Tw Cen MT"/>
        </w:rPr>
      </w:pPr>
      <w:r w:rsidRPr="00A27723">
        <w:rPr>
          <w:rFonts w:ascii="Tw Cen MT" w:eastAsia="Quattrocento Sans" w:hAnsi="Tw Cen MT" w:cs="Quattrocento Sans"/>
        </w:rPr>
        <w:t xml:space="preserve">Look at the occupations listed in the first column. </w:t>
      </w:r>
    </w:p>
    <w:p w:rsidR="002D736C" w:rsidRPr="00A27723" w:rsidRDefault="002D736C" w:rsidP="002D736C">
      <w:pPr>
        <w:numPr>
          <w:ilvl w:val="0"/>
          <w:numId w:val="1"/>
        </w:numPr>
        <w:spacing w:after="0" w:line="259" w:lineRule="auto"/>
        <w:ind w:hanging="360"/>
        <w:contextualSpacing/>
        <w:rPr>
          <w:rFonts w:ascii="Tw Cen MT" w:hAnsi="Tw Cen MT"/>
        </w:rPr>
      </w:pPr>
      <w:r w:rsidRPr="00A27723">
        <w:rPr>
          <w:rFonts w:ascii="Tw Cen MT" w:eastAsia="Quattrocento Sans" w:hAnsi="Tw Cen MT" w:cs="Quattrocento Sans"/>
        </w:rPr>
        <w:t>Think about what workers in these occupations might do.</w:t>
      </w:r>
    </w:p>
    <w:p w:rsidR="002D736C" w:rsidRPr="00A27723" w:rsidRDefault="002D736C" w:rsidP="002D736C">
      <w:pPr>
        <w:numPr>
          <w:ilvl w:val="0"/>
          <w:numId w:val="1"/>
        </w:numPr>
        <w:spacing w:after="0" w:line="259" w:lineRule="auto"/>
        <w:ind w:hanging="360"/>
        <w:contextualSpacing/>
        <w:rPr>
          <w:rFonts w:ascii="Tw Cen MT" w:hAnsi="Tw Cen MT"/>
        </w:rPr>
      </w:pPr>
      <w:r w:rsidRPr="00A27723">
        <w:rPr>
          <w:rFonts w:ascii="Tw Cen MT" w:eastAsia="Quattrocento Sans" w:hAnsi="Tw Cen MT" w:cs="Quattrocento Sans"/>
        </w:rPr>
        <w:t>With only the name of the occupation provided, rate your interest in them from 1 to 10. 1 is the least interesting and 10 is the most interesting.</w:t>
      </w:r>
    </w:p>
    <w:p w:rsidR="002D736C" w:rsidRPr="00A27723" w:rsidRDefault="002D736C" w:rsidP="002D736C">
      <w:pPr>
        <w:numPr>
          <w:ilvl w:val="0"/>
          <w:numId w:val="1"/>
        </w:numPr>
        <w:spacing w:after="0" w:line="259" w:lineRule="auto"/>
        <w:ind w:hanging="360"/>
        <w:contextualSpacing/>
        <w:rPr>
          <w:rFonts w:ascii="Tw Cen MT" w:hAnsi="Tw Cen MT"/>
        </w:rPr>
      </w:pPr>
      <w:r w:rsidRPr="00A27723">
        <w:rPr>
          <w:rFonts w:ascii="Tw Cen MT" w:eastAsia="Quattrocento Sans" w:hAnsi="Tw Cen MT" w:cs="Quattrocento Sans"/>
        </w:rPr>
        <w:t xml:space="preserve">Put your ratings in the column labeled </w:t>
      </w:r>
      <w:r w:rsidRPr="00A27723">
        <w:rPr>
          <w:rFonts w:ascii="Tw Cen MT" w:eastAsia="Quattrocento Sans" w:hAnsi="Tw Cen MT" w:cs="Quattrocento Sans"/>
          <w:i/>
        </w:rPr>
        <w:t>Step 1</w:t>
      </w:r>
      <w:r w:rsidRPr="00A27723">
        <w:rPr>
          <w:rFonts w:ascii="Tw Cen MT" w:eastAsia="Quattrocento Sans" w:hAnsi="Tw Cen MT" w:cs="Quattrocento Sans"/>
        </w:rPr>
        <w:t xml:space="preserve">. </w:t>
      </w:r>
    </w:p>
    <w:p w:rsidR="002D736C" w:rsidRPr="00A27723" w:rsidRDefault="002D736C" w:rsidP="002D736C">
      <w:pPr>
        <w:spacing w:after="0" w:line="259" w:lineRule="auto"/>
        <w:ind w:left="360"/>
        <w:contextualSpacing/>
        <w:rPr>
          <w:rFonts w:ascii="Tw Cen MT" w:hAnsi="Tw Cen MT"/>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440"/>
        <w:gridCol w:w="954"/>
        <w:gridCol w:w="954"/>
        <w:gridCol w:w="954"/>
        <w:gridCol w:w="954"/>
        <w:gridCol w:w="954"/>
        <w:gridCol w:w="1350"/>
      </w:tblGrid>
      <w:tr w:rsidR="002D736C" w:rsidRPr="00A27723" w:rsidTr="002D736C">
        <w:tc>
          <w:tcPr>
            <w:tcW w:w="2340" w:type="dxa"/>
            <w:vAlign w:val="center"/>
          </w:tcPr>
          <w:p w:rsidR="002D736C" w:rsidRPr="00A27723" w:rsidRDefault="002D736C" w:rsidP="00FD2A65">
            <w:pPr>
              <w:jc w:val="center"/>
              <w:rPr>
                <w:rFonts w:ascii="Tw Cen MT" w:eastAsia="Quattrocento Sans" w:hAnsi="Tw Cen MT" w:cs="Quattrocento Sans"/>
              </w:rPr>
            </w:pPr>
            <w:r w:rsidRPr="00A27723">
              <w:rPr>
                <w:rFonts w:ascii="Tw Cen MT" w:hAnsi="Tw Cen MT" w:cs="Tahoma"/>
                <w:noProof/>
              </w:rPr>
              <w:drawing>
                <wp:inline distT="0" distB="0" distL="0" distR="0" wp14:anchorId="58154376" wp14:editId="42C9DEA8">
                  <wp:extent cx="653415" cy="5226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415" cy="522605"/>
                          </a:xfrm>
                          <a:prstGeom prst="rect">
                            <a:avLst/>
                          </a:prstGeom>
                          <a:noFill/>
                          <a:ln>
                            <a:noFill/>
                          </a:ln>
                        </pic:spPr>
                      </pic:pic>
                    </a:graphicData>
                  </a:graphic>
                </wp:inline>
              </w:drawing>
            </w:r>
          </w:p>
        </w:tc>
        <w:tc>
          <w:tcPr>
            <w:tcW w:w="1440" w:type="dxa"/>
            <w:vAlign w:val="center"/>
          </w:tcPr>
          <w:p w:rsidR="002D736C" w:rsidRPr="00A27723" w:rsidRDefault="002D736C" w:rsidP="002D736C">
            <w:pPr>
              <w:jc w:val="center"/>
              <w:rPr>
                <w:rFonts w:ascii="Tw Cen MT" w:eastAsia="Quattrocento Sans" w:hAnsi="Tw Cen MT" w:cs="Quattrocento Sans"/>
              </w:rPr>
            </w:pPr>
            <w:r w:rsidRPr="00A27723">
              <w:rPr>
                <w:rFonts w:ascii="Tw Cen MT" w:hAnsi="Tw Cen MT" w:cs="Tahoma"/>
                <w:b/>
                <w:color w:val="FF0000"/>
                <w:sz w:val="48"/>
                <w:szCs w:val="48"/>
              </w:rPr>
              <w:t>?</w:t>
            </w:r>
          </w:p>
        </w:tc>
        <w:tc>
          <w:tcPr>
            <w:tcW w:w="954" w:type="dxa"/>
            <w:vAlign w:val="center"/>
          </w:tcPr>
          <w:p w:rsidR="002D736C" w:rsidRPr="00A27723" w:rsidRDefault="002D736C" w:rsidP="002D736C">
            <w:pPr>
              <w:jc w:val="center"/>
              <w:rPr>
                <w:rFonts w:ascii="Tw Cen MT" w:eastAsia="Quattrocento Sans" w:hAnsi="Tw Cen MT" w:cs="Quattrocento Sans"/>
              </w:rPr>
            </w:pPr>
            <w:r w:rsidRPr="00A27723">
              <w:rPr>
                <w:rFonts w:ascii="Tw Cen MT" w:hAnsi="Tw Cen MT"/>
                <w:noProof/>
              </w:rPr>
              <w:drawing>
                <wp:inline distT="0" distB="0" distL="0" distR="0" wp14:anchorId="556FB63C" wp14:editId="39AF0885">
                  <wp:extent cx="468085" cy="468085"/>
                  <wp:effectExtent l="0" t="0" r="8255" b="8255"/>
                  <wp:docPr id="28" name="Picture 28" descr="Image result for care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eer clu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130" cy="468130"/>
                          </a:xfrm>
                          <a:prstGeom prst="rect">
                            <a:avLst/>
                          </a:prstGeom>
                          <a:noFill/>
                          <a:ln>
                            <a:noFill/>
                          </a:ln>
                        </pic:spPr>
                      </pic:pic>
                    </a:graphicData>
                  </a:graphic>
                </wp:inline>
              </w:drawing>
            </w:r>
          </w:p>
        </w:tc>
        <w:tc>
          <w:tcPr>
            <w:tcW w:w="954" w:type="dxa"/>
            <w:vAlign w:val="center"/>
          </w:tcPr>
          <w:p w:rsidR="002D736C" w:rsidRPr="00A27723" w:rsidRDefault="002D736C" w:rsidP="002D736C">
            <w:pPr>
              <w:jc w:val="center"/>
              <w:rPr>
                <w:rFonts w:ascii="Tw Cen MT" w:eastAsia="Quattrocento Sans" w:hAnsi="Tw Cen MT" w:cs="Quattrocento Sans"/>
              </w:rPr>
            </w:pPr>
            <w:r w:rsidRPr="00A27723">
              <w:rPr>
                <w:rFonts w:ascii="Tw Cen MT" w:hAnsi="Tw Cen MT" w:cs="Tahoma"/>
                <w:noProof/>
              </w:rPr>
              <w:drawing>
                <wp:inline distT="0" distB="0" distL="0" distR="0" wp14:anchorId="0AE69F4D" wp14:editId="4C79FD4D">
                  <wp:extent cx="424815" cy="4248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24815" cy="424815"/>
                          </a:xfrm>
                          <a:prstGeom prst="rect">
                            <a:avLst/>
                          </a:prstGeom>
                          <a:noFill/>
                          <a:ln>
                            <a:noFill/>
                          </a:ln>
                        </pic:spPr>
                      </pic:pic>
                    </a:graphicData>
                  </a:graphic>
                </wp:inline>
              </w:drawing>
            </w:r>
          </w:p>
        </w:tc>
        <w:tc>
          <w:tcPr>
            <w:tcW w:w="954" w:type="dxa"/>
            <w:vAlign w:val="center"/>
          </w:tcPr>
          <w:p w:rsidR="002D736C" w:rsidRPr="00A27723" w:rsidRDefault="002D736C" w:rsidP="002D736C">
            <w:pPr>
              <w:jc w:val="center"/>
              <w:rPr>
                <w:rFonts w:ascii="Tw Cen MT" w:eastAsia="Quattrocento Sans" w:hAnsi="Tw Cen MT" w:cs="Quattrocento Sans"/>
              </w:rPr>
            </w:pPr>
            <w:r w:rsidRPr="00A27723">
              <w:rPr>
                <w:rFonts w:ascii="Tw Cen MT" w:hAnsi="Tw Cen MT" w:cs="Tahoma"/>
                <w:noProof/>
              </w:rPr>
              <w:drawing>
                <wp:inline distT="0" distB="0" distL="0" distR="0" wp14:anchorId="7EF752E1" wp14:editId="71336EC2">
                  <wp:extent cx="544195" cy="3048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304800"/>
                          </a:xfrm>
                          <a:prstGeom prst="rect">
                            <a:avLst/>
                          </a:prstGeom>
                          <a:noFill/>
                          <a:ln>
                            <a:noFill/>
                          </a:ln>
                        </pic:spPr>
                      </pic:pic>
                    </a:graphicData>
                  </a:graphic>
                </wp:inline>
              </w:drawing>
            </w:r>
          </w:p>
        </w:tc>
        <w:tc>
          <w:tcPr>
            <w:tcW w:w="954" w:type="dxa"/>
            <w:vAlign w:val="center"/>
          </w:tcPr>
          <w:p w:rsidR="002D736C" w:rsidRPr="00A27723" w:rsidRDefault="002D736C" w:rsidP="002D736C">
            <w:pPr>
              <w:jc w:val="center"/>
              <w:rPr>
                <w:rFonts w:ascii="Tw Cen MT" w:eastAsia="Quattrocento Sans" w:hAnsi="Tw Cen MT" w:cs="Quattrocento Sans"/>
              </w:rPr>
            </w:pPr>
            <w:r w:rsidRPr="00A27723">
              <w:rPr>
                <w:rFonts w:ascii="Tw Cen MT" w:hAnsi="Tw Cen MT" w:cs="Tahoma"/>
                <w:noProof/>
              </w:rPr>
              <w:drawing>
                <wp:inline distT="0" distB="0" distL="0" distR="0" wp14:anchorId="5D2CED67" wp14:editId="1F9C7C09">
                  <wp:extent cx="402590" cy="4025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a:ln>
                            <a:noFill/>
                          </a:ln>
                        </pic:spPr>
                      </pic:pic>
                    </a:graphicData>
                  </a:graphic>
                </wp:inline>
              </w:drawing>
            </w:r>
          </w:p>
        </w:tc>
        <w:tc>
          <w:tcPr>
            <w:tcW w:w="954" w:type="dxa"/>
            <w:vAlign w:val="center"/>
          </w:tcPr>
          <w:p w:rsidR="002D736C" w:rsidRPr="00A27723" w:rsidRDefault="002D736C" w:rsidP="002D736C">
            <w:pPr>
              <w:jc w:val="center"/>
              <w:rPr>
                <w:rFonts w:ascii="Tw Cen MT" w:eastAsia="Quattrocento Sans" w:hAnsi="Tw Cen MT" w:cs="Quattrocento Sans"/>
              </w:rPr>
            </w:pPr>
            <w:r w:rsidRPr="00A27723">
              <w:rPr>
                <w:rFonts w:ascii="Tw Cen MT" w:hAnsi="Tw Cen MT" w:cs="Tahoma"/>
                <w:noProof/>
              </w:rPr>
              <w:drawing>
                <wp:inline distT="0" distB="0" distL="0" distR="0" wp14:anchorId="514F2329" wp14:editId="6404B715">
                  <wp:extent cx="120015" cy="2724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30270" r="30090"/>
                          <a:stretch>
                            <a:fillRect/>
                          </a:stretch>
                        </pic:blipFill>
                        <pic:spPr bwMode="auto">
                          <a:xfrm>
                            <a:off x="0" y="0"/>
                            <a:ext cx="120015" cy="272415"/>
                          </a:xfrm>
                          <a:prstGeom prst="rect">
                            <a:avLst/>
                          </a:prstGeom>
                          <a:noFill/>
                          <a:ln>
                            <a:noFill/>
                          </a:ln>
                        </pic:spPr>
                      </pic:pic>
                    </a:graphicData>
                  </a:graphic>
                </wp:inline>
              </w:drawing>
            </w:r>
            <w:r w:rsidRPr="00A27723">
              <w:rPr>
                <w:rFonts w:ascii="Tw Cen MT" w:hAnsi="Tw Cen MT" w:cs="Tahoma"/>
                <w:noProof/>
              </w:rPr>
              <w:drawing>
                <wp:inline distT="0" distB="0" distL="0" distR="0" wp14:anchorId="23F07CA5" wp14:editId="5BEA7B84">
                  <wp:extent cx="184785" cy="3048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1992" r="34082"/>
                          <a:stretch>
                            <a:fillRect/>
                          </a:stretch>
                        </pic:blipFill>
                        <pic:spPr bwMode="auto">
                          <a:xfrm>
                            <a:off x="0" y="0"/>
                            <a:ext cx="184785" cy="304800"/>
                          </a:xfrm>
                          <a:prstGeom prst="rect">
                            <a:avLst/>
                          </a:prstGeom>
                          <a:noFill/>
                          <a:ln>
                            <a:noFill/>
                          </a:ln>
                        </pic:spPr>
                      </pic:pic>
                    </a:graphicData>
                  </a:graphic>
                </wp:inline>
              </w:drawing>
            </w:r>
            <w:r w:rsidRPr="00A27723">
              <w:rPr>
                <w:rFonts w:ascii="Tw Cen MT" w:hAnsi="Tw Cen MT" w:cs="Tahoma"/>
                <w:noProof/>
              </w:rPr>
              <w:drawing>
                <wp:inline distT="0" distB="0" distL="0" distR="0" wp14:anchorId="4D914BEC" wp14:editId="5A1A75D3">
                  <wp:extent cx="228600" cy="217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28600" cy="217805"/>
                          </a:xfrm>
                          <a:prstGeom prst="rect">
                            <a:avLst/>
                          </a:prstGeom>
                          <a:noFill/>
                          <a:ln>
                            <a:noFill/>
                          </a:ln>
                        </pic:spPr>
                      </pic:pic>
                    </a:graphicData>
                  </a:graphic>
                </wp:inline>
              </w:drawing>
            </w:r>
            <w:r w:rsidRPr="00A27723">
              <w:rPr>
                <w:rFonts w:ascii="Tw Cen MT" w:hAnsi="Tw Cen MT" w:cs="Tahoma"/>
                <w:noProof/>
              </w:rPr>
              <w:drawing>
                <wp:inline distT="0" distB="0" distL="0" distR="0" wp14:anchorId="4426F85E" wp14:editId="26130A63">
                  <wp:extent cx="152400" cy="2178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17805"/>
                          </a:xfrm>
                          <a:prstGeom prst="rect">
                            <a:avLst/>
                          </a:prstGeom>
                          <a:noFill/>
                          <a:ln>
                            <a:noFill/>
                          </a:ln>
                        </pic:spPr>
                      </pic:pic>
                    </a:graphicData>
                  </a:graphic>
                </wp:inline>
              </w:drawing>
            </w:r>
          </w:p>
        </w:tc>
        <w:tc>
          <w:tcPr>
            <w:tcW w:w="1350" w:type="dxa"/>
            <w:tcBorders>
              <w:right w:val="single" w:sz="4" w:space="0" w:color="auto"/>
            </w:tcBorders>
            <w:vAlign w:val="center"/>
          </w:tcPr>
          <w:p w:rsidR="002D736C" w:rsidRPr="00A27723" w:rsidRDefault="002D736C" w:rsidP="002D736C">
            <w:pPr>
              <w:jc w:val="center"/>
              <w:rPr>
                <w:rFonts w:ascii="Tw Cen MT" w:eastAsia="Quattrocento Sans" w:hAnsi="Tw Cen MT" w:cs="Quattrocento Sans"/>
              </w:rPr>
            </w:pPr>
            <w:r w:rsidRPr="00A27723">
              <w:rPr>
                <w:rFonts w:ascii="Tw Cen MT" w:hAnsi="Tw Cen MT" w:cs="Tahoma"/>
                <w:b/>
                <w:color w:val="FF0000"/>
                <w:sz w:val="48"/>
                <w:szCs w:val="48"/>
              </w:rPr>
              <w:t>?</w:t>
            </w:r>
          </w:p>
        </w:tc>
      </w:tr>
      <w:tr w:rsidR="002D736C" w:rsidRPr="00A27723" w:rsidTr="00A27723">
        <w:tc>
          <w:tcPr>
            <w:tcW w:w="2340" w:type="dxa"/>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OCCUPATION</w:t>
            </w:r>
          </w:p>
        </w:tc>
        <w:tc>
          <w:tcPr>
            <w:tcW w:w="1440" w:type="dxa"/>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Step 1</w:t>
            </w:r>
          </w:p>
        </w:tc>
        <w:tc>
          <w:tcPr>
            <w:tcW w:w="954" w:type="dxa"/>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Step 2</w:t>
            </w:r>
          </w:p>
        </w:tc>
        <w:tc>
          <w:tcPr>
            <w:tcW w:w="954" w:type="dxa"/>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Step 3</w:t>
            </w:r>
          </w:p>
        </w:tc>
        <w:tc>
          <w:tcPr>
            <w:tcW w:w="954" w:type="dxa"/>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Step 4</w:t>
            </w:r>
          </w:p>
        </w:tc>
        <w:tc>
          <w:tcPr>
            <w:tcW w:w="954" w:type="dxa"/>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Step 5</w:t>
            </w:r>
          </w:p>
        </w:tc>
        <w:tc>
          <w:tcPr>
            <w:tcW w:w="954" w:type="dxa"/>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Step 6</w:t>
            </w:r>
          </w:p>
        </w:tc>
        <w:tc>
          <w:tcPr>
            <w:tcW w:w="1350" w:type="dxa"/>
            <w:tcBorders>
              <w:right w:val="single" w:sz="4" w:space="0" w:color="auto"/>
            </w:tcBorders>
            <w:vAlign w:val="center"/>
          </w:tcPr>
          <w:p w:rsidR="002D736C" w:rsidRPr="00A27723" w:rsidRDefault="002D736C" w:rsidP="00692A98">
            <w:pPr>
              <w:spacing w:after="0"/>
              <w:rPr>
                <w:rFonts w:ascii="Tw Cen MT" w:hAnsi="Tw Cen MT"/>
              </w:rPr>
            </w:pPr>
            <w:r w:rsidRPr="00A27723">
              <w:rPr>
                <w:rFonts w:ascii="Tw Cen MT" w:eastAsia="Quattrocento Sans" w:hAnsi="Tw Cen MT" w:cs="Quattrocento Sans"/>
              </w:rPr>
              <w:t>Step 7</w:t>
            </w: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1. </w:t>
            </w:r>
            <w:proofErr w:type="spellStart"/>
            <w:r w:rsidR="00E27C28">
              <w:rPr>
                <w:rFonts w:ascii="Tw Cen MT" w:eastAsia="Quattrocento Sans" w:hAnsi="Tw Cen MT" w:cs="Quattrocento Sans"/>
              </w:rPr>
              <w:t>Issuesortator</w:t>
            </w:r>
            <w:proofErr w:type="spellEnd"/>
            <w:r w:rsidR="00E27C28">
              <w:rPr>
                <w:rFonts w:ascii="Tw Cen MT" w:eastAsia="Quattrocento Sans" w:hAnsi="Tw Cen MT" w:cs="Quattrocento Sans"/>
              </w:rPr>
              <w:t xml:space="preserve"> </w:t>
            </w:r>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2. </w:t>
            </w:r>
            <w:proofErr w:type="spellStart"/>
            <w:r w:rsidR="003B0434">
              <w:rPr>
                <w:rFonts w:ascii="Tw Cen MT" w:eastAsia="Quattrocento Sans" w:hAnsi="Tw Cen MT" w:cs="Quattrocento Sans"/>
              </w:rPr>
              <w:t>Chompertidologist</w:t>
            </w:r>
            <w:proofErr w:type="spellEnd"/>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3. </w:t>
            </w:r>
            <w:proofErr w:type="spellStart"/>
            <w:r w:rsidR="003B0434">
              <w:rPr>
                <w:rFonts w:ascii="Tw Cen MT" w:eastAsia="Quattrocento Sans" w:hAnsi="Tw Cen MT" w:cs="Quattrocento Sans"/>
              </w:rPr>
              <w:t>Legalizator</w:t>
            </w:r>
            <w:proofErr w:type="spellEnd"/>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692A98" w:rsidP="002D736C">
            <w:pPr>
              <w:spacing w:after="0" w:line="240" w:lineRule="auto"/>
              <w:rPr>
                <w:rFonts w:ascii="Tw Cen MT" w:eastAsia="Quattrocento Sans" w:hAnsi="Tw Cen MT" w:cs="Quattrocento Sans"/>
              </w:rPr>
            </w:pPr>
            <w:r w:rsidRPr="00A27723">
              <w:rPr>
                <w:rFonts w:ascii="Tw Cen MT" w:eastAsia="Quattrocento Sans" w:hAnsi="Tw Cen MT" w:cs="Quattrocento Sans"/>
              </w:rPr>
              <w:t xml:space="preserve">4. </w:t>
            </w:r>
            <w:proofErr w:type="spellStart"/>
            <w:r w:rsidR="003B0434">
              <w:rPr>
                <w:rFonts w:ascii="Tw Cen MT" w:eastAsia="Quattrocento Sans" w:hAnsi="Tw Cen MT" w:cs="Quattrocento Sans"/>
              </w:rPr>
              <w:t>Structurestylogist</w:t>
            </w:r>
            <w:proofErr w:type="spellEnd"/>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5. </w:t>
            </w:r>
            <w:proofErr w:type="spellStart"/>
            <w:r w:rsidR="00E27C28">
              <w:rPr>
                <w:rFonts w:ascii="Tw Cen MT" w:eastAsia="Quattrocento Sans" w:hAnsi="Tw Cen MT" w:cs="Quattrocento Sans"/>
              </w:rPr>
              <w:t>Greenalator</w:t>
            </w:r>
            <w:proofErr w:type="spellEnd"/>
            <w:r w:rsidR="00E27C28">
              <w:rPr>
                <w:rFonts w:ascii="Tw Cen MT" w:eastAsia="Quattrocento Sans" w:hAnsi="Tw Cen MT" w:cs="Quattrocento Sans"/>
              </w:rPr>
              <w:t xml:space="preserve"> </w:t>
            </w:r>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6. </w:t>
            </w:r>
            <w:proofErr w:type="spellStart"/>
            <w:r w:rsidR="003B0434">
              <w:rPr>
                <w:rFonts w:ascii="Tw Cen MT" w:eastAsia="Quattrocento Sans" w:hAnsi="Tw Cen MT" w:cs="Quattrocento Sans"/>
              </w:rPr>
              <w:t>Salelookerizer</w:t>
            </w:r>
            <w:proofErr w:type="spellEnd"/>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7. </w:t>
            </w:r>
            <w:proofErr w:type="spellStart"/>
            <w:r w:rsidR="00C427FF">
              <w:rPr>
                <w:rFonts w:ascii="Tw Cen MT" w:eastAsia="Quattrocento Sans" w:hAnsi="Tw Cen MT" w:cs="Quattrocento Sans"/>
              </w:rPr>
              <w:t>Traditionilator</w:t>
            </w:r>
            <w:proofErr w:type="spellEnd"/>
            <w:r w:rsidR="00C427FF">
              <w:rPr>
                <w:rFonts w:ascii="Tw Cen MT" w:eastAsia="Quattrocento Sans" w:hAnsi="Tw Cen MT" w:cs="Quattrocento Sans"/>
              </w:rPr>
              <w:t xml:space="preserve"> </w:t>
            </w:r>
            <w:bookmarkStart w:id="0" w:name="_GoBack"/>
            <w:bookmarkEnd w:id="0"/>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8. </w:t>
            </w:r>
            <w:proofErr w:type="spellStart"/>
            <w:r w:rsidR="00E27C28">
              <w:rPr>
                <w:rFonts w:ascii="Tw Cen MT" w:eastAsia="Quattrocento Sans" w:hAnsi="Tw Cen MT" w:cs="Quattrocento Sans"/>
              </w:rPr>
              <w:t>Tempamendor</w:t>
            </w:r>
            <w:proofErr w:type="spellEnd"/>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9. </w:t>
            </w:r>
            <w:proofErr w:type="spellStart"/>
            <w:r w:rsidR="00A17062">
              <w:rPr>
                <w:rFonts w:ascii="Tw Cen MT" w:eastAsia="Quattrocento Sans" w:hAnsi="Tw Cen MT" w:cs="Quattrocento Sans"/>
              </w:rPr>
              <w:t>Wellbeingizer</w:t>
            </w:r>
            <w:proofErr w:type="spellEnd"/>
            <w:r w:rsidR="00A17062">
              <w:rPr>
                <w:rFonts w:ascii="Tw Cen MT" w:eastAsia="Quattrocento Sans" w:hAnsi="Tw Cen MT" w:cs="Quattrocento Sans"/>
              </w:rPr>
              <w:t xml:space="preserve"> </w:t>
            </w:r>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r w:rsidR="002D736C" w:rsidRPr="00A27723" w:rsidTr="00A27723">
        <w:trPr>
          <w:trHeight w:val="576"/>
        </w:trPr>
        <w:tc>
          <w:tcPr>
            <w:tcW w:w="2340" w:type="dxa"/>
            <w:vAlign w:val="center"/>
          </w:tcPr>
          <w:p w:rsidR="002D736C" w:rsidRPr="00A27723" w:rsidRDefault="002D736C" w:rsidP="002D736C">
            <w:pPr>
              <w:spacing w:after="0" w:line="240" w:lineRule="auto"/>
              <w:rPr>
                <w:rFonts w:ascii="Tw Cen MT" w:hAnsi="Tw Cen MT"/>
              </w:rPr>
            </w:pPr>
            <w:r w:rsidRPr="00A27723">
              <w:rPr>
                <w:rFonts w:ascii="Tw Cen MT" w:eastAsia="Quattrocento Sans" w:hAnsi="Tw Cen MT" w:cs="Quattrocento Sans"/>
              </w:rPr>
              <w:t xml:space="preserve">10. </w:t>
            </w:r>
            <w:proofErr w:type="spellStart"/>
            <w:r w:rsidR="00E27C28">
              <w:rPr>
                <w:rFonts w:ascii="Tw Cen MT" w:eastAsia="Quattrocento Sans" w:hAnsi="Tw Cen MT" w:cs="Quattrocento Sans"/>
              </w:rPr>
              <w:t>Borrowmaker</w:t>
            </w:r>
            <w:proofErr w:type="spellEnd"/>
          </w:p>
        </w:tc>
        <w:tc>
          <w:tcPr>
            <w:tcW w:w="1440"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954" w:type="dxa"/>
            <w:vAlign w:val="center"/>
          </w:tcPr>
          <w:p w:rsidR="002D736C" w:rsidRPr="00A27723" w:rsidRDefault="002D736C" w:rsidP="002D736C">
            <w:pPr>
              <w:spacing w:after="0" w:line="240" w:lineRule="auto"/>
              <w:rPr>
                <w:rFonts w:ascii="Tw Cen MT" w:hAnsi="Tw Cen MT"/>
              </w:rPr>
            </w:pPr>
          </w:p>
        </w:tc>
        <w:tc>
          <w:tcPr>
            <w:tcW w:w="1350" w:type="dxa"/>
            <w:tcBorders>
              <w:right w:val="single" w:sz="4" w:space="0" w:color="auto"/>
            </w:tcBorders>
            <w:vAlign w:val="center"/>
          </w:tcPr>
          <w:p w:rsidR="002D736C" w:rsidRPr="00A27723" w:rsidRDefault="002D736C" w:rsidP="002D736C">
            <w:pPr>
              <w:spacing w:after="0" w:line="240" w:lineRule="auto"/>
              <w:rPr>
                <w:rFonts w:ascii="Tw Cen MT" w:hAnsi="Tw Cen MT"/>
              </w:rPr>
            </w:pPr>
          </w:p>
        </w:tc>
      </w:tr>
    </w:tbl>
    <w:p w:rsidR="002D736C" w:rsidRPr="00A27723" w:rsidRDefault="002D736C" w:rsidP="002D736C">
      <w:pPr>
        <w:spacing w:after="0"/>
        <w:rPr>
          <w:rFonts w:ascii="Tw Cen MT" w:hAnsi="Tw Cen MT"/>
        </w:rPr>
      </w:pPr>
    </w:p>
    <w:p w:rsidR="002D736C" w:rsidRPr="00A27723" w:rsidRDefault="002D736C" w:rsidP="002D736C">
      <w:pPr>
        <w:spacing w:after="0"/>
        <w:rPr>
          <w:rFonts w:ascii="Tw Cen MT" w:hAnsi="Tw Cen MT"/>
        </w:rPr>
      </w:pPr>
      <w:r w:rsidRPr="00A27723">
        <w:rPr>
          <w:rFonts w:ascii="Tw Cen MT" w:eastAsia="Quattrocento Sans" w:hAnsi="Tw Cen MT" w:cs="Quattrocento Sans"/>
        </w:rPr>
        <w:t xml:space="preserve">You will be given more information about the occupations and after each step, you will rate the occupation from 1 to 10 based on your interest in the occupation. After the last step, you will get the real name for the occupation. </w:t>
      </w:r>
    </w:p>
    <w:sectPr w:rsidR="002D736C" w:rsidRPr="00A2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560D"/>
    <w:multiLevelType w:val="multilevel"/>
    <w:tmpl w:val="0BC26C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6C"/>
    <w:rsid w:val="002D736C"/>
    <w:rsid w:val="003B0434"/>
    <w:rsid w:val="00692A98"/>
    <w:rsid w:val="008E50E1"/>
    <w:rsid w:val="008F0062"/>
    <w:rsid w:val="00A17062"/>
    <w:rsid w:val="00A27723"/>
    <w:rsid w:val="00C427FF"/>
    <w:rsid w:val="00E2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F1BF"/>
  <w15:docId w15:val="{83F17086-3179-4AE7-BF18-C0B3360C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2D736C"/>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6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5B3148E5.dotm</Template>
  <TotalTime>16</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Tatum, Megan</dc:creator>
  <cp:lastModifiedBy>Diehm, Andrea</cp:lastModifiedBy>
  <cp:revision>4</cp:revision>
  <cp:lastPrinted>2018-01-08T21:01:00Z</cp:lastPrinted>
  <dcterms:created xsi:type="dcterms:W3CDTF">2018-05-16T19:17:00Z</dcterms:created>
  <dcterms:modified xsi:type="dcterms:W3CDTF">2018-05-17T13:28:00Z</dcterms:modified>
</cp:coreProperties>
</file>